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486" w:rsidRPr="001D6486" w:rsidRDefault="001D6486" w:rsidP="001D6486">
      <w:r w:rsidRPr="001D6486">
        <w:rPr>
          <w:b/>
          <w:bCs/>
        </w:rPr>
        <w:t>YERLİ MALI BELGESİ BA</w:t>
      </w:r>
      <w:r>
        <w:rPr>
          <w:b/>
          <w:bCs/>
        </w:rPr>
        <w:t>ŞVURUSU İÇİN GEREKLİ BELGELER</w:t>
      </w:r>
    </w:p>
    <w:p w:rsidR="001D6486" w:rsidRPr="001D6486" w:rsidRDefault="001D6486" w:rsidP="001D6486">
      <w:r w:rsidRPr="001D6486">
        <w:rPr>
          <w:b/>
          <w:bCs/>
          <w:u w:val="single"/>
        </w:rPr>
        <w:t>Ön Koşul:</w:t>
      </w:r>
      <w:r w:rsidRPr="001D6486">
        <w:rPr>
          <w:b/>
          <w:bCs/>
        </w:rPr>
        <w:t> </w:t>
      </w:r>
      <w:r>
        <w:t xml:space="preserve">Müracaat sahibi </w:t>
      </w:r>
      <w:r w:rsidRPr="001D6486">
        <w:t>O</w:t>
      </w:r>
      <w:r>
        <w:t>damız</w:t>
      </w:r>
      <w:r w:rsidRPr="001D6486">
        <w:t xml:space="preserve"> üyesi olmalı ve ürünle ilgili geçerli Sanayi  Kapasite Raporu ( SKR) ve Sanayi Sicil Belgesi (SSB)  bulunmalıdır.</w:t>
      </w:r>
    </w:p>
    <w:p w:rsidR="001D6486" w:rsidRPr="001D6486" w:rsidRDefault="001D6486" w:rsidP="001D6486">
      <w:r w:rsidRPr="001D6486">
        <w:rPr>
          <w:i/>
          <w:iCs/>
        </w:rPr>
        <w:t>Aşağıda belirtilen belgelerin aslı üreticiyi temsil ve ilzama yetkili kişi tarafından imzalanmış ve firma ıslak kaşeli olmalıdır:</w:t>
      </w:r>
    </w:p>
    <w:p w:rsidR="001D6486" w:rsidRPr="001D6486" w:rsidRDefault="001D6486" w:rsidP="001D6486">
      <w:r w:rsidRPr="001D6486">
        <w:rPr>
          <w:b/>
          <w:bCs/>
        </w:rPr>
        <w:t>     1- Yerli Malı Belgesi Başvuru Dilekçesi (</w:t>
      </w:r>
      <w:r w:rsidRPr="001D6486">
        <w:t>Tebliğ Ek 1</w:t>
      </w:r>
      <w:r w:rsidRPr="001D6486">
        <w:rPr>
          <w:b/>
          <w:bCs/>
        </w:rPr>
        <w:t>)</w:t>
      </w:r>
      <w:r w:rsidRPr="001D6486">
        <w:rPr>
          <w:b/>
          <w:bCs/>
          <w:u w:val="single"/>
        </w:rPr>
        <w:t>(MERSİS NO belirtilmelidir.)</w:t>
      </w:r>
      <w:r w:rsidRPr="001D6486">
        <w:rPr>
          <w:b/>
          <w:bCs/>
        </w:rPr>
        <w:t> </w:t>
      </w:r>
    </w:p>
    <w:p w:rsidR="001D6486" w:rsidRPr="001D6486" w:rsidRDefault="001D6486" w:rsidP="001D6486">
      <w:r w:rsidRPr="001D6486">
        <w:rPr>
          <w:b/>
          <w:bCs/>
        </w:rPr>
        <w:t>     2- Yerli Malı Belgesi İçin Taahhütname (</w:t>
      </w:r>
      <w:r w:rsidRPr="001D6486">
        <w:t>Tebliğ Ek 2)</w:t>
      </w:r>
    </w:p>
    <w:p w:rsidR="001D6486" w:rsidRPr="001D6486" w:rsidRDefault="001D6486" w:rsidP="001D6486">
      <w:r w:rsidRPr="001D6486">
        <w:rPr>
          <w:b/>
          <w:bCs/>
        </w:rPr>
        <w:t>3- Yerli Katkı Oranı Hesap Cetveli (</w:t>
      </w:r>
      <w:r w:rsidRPr="001D6486">
        <w:t>Tebliğ Ek 3 A-B-C-D</w:t>
      </w:r>
      <w:r w:rsidRPr="001D6486">
        <w:rPr>
          <w:b/>
          <w:bCs/>
        </w:rPr>
        <w:t>)</w:t>
      </w:r>
      <w:r w:rsidRPr="001D6486">
        <w:t> ( Tebliğ 3)</w:t>
      </w:r>
    </w:p>
    <w:p w:rsidR="001D6486" w:rsidRPr="001D6486" w:rsidRDefault="001D6486" w:rsidP="001D6486">
      <w:r w:rsidRPr="001D6486">
        <w:rPr>
          <w:b/>
          <w:bCs/>
        </w:rPr>
        <w:t>(</w:t>
      </w:r>
      <w:r w:rsidRPr="001D6486">
        <w:t>Her sayfası firma yetkilisi ve SM/SMMM/YMM tarafından ıslak kaşe ve imzalı, Cetvelinin Ek 3D sayfasındaki SM/SMMM/YMM ait bilgiler doldurulmuş olmalıdır</w:t>
      </w:r>
      <w:r w:rsidRPr="001D6486">
        <w:rPr>
          <w:b/>
          <w:bCs/>
        </w:rPr>
        <w:t>.)</w:t>
      </w:r>
    </w:p>
    <w:p w:rsidR="001D6486" w:rsidRPr="001D6486" w:rsidRDefault="001D6486" w:rsidP="001D6486">
      <w:r w:rsidRPr="001D6486">
        <w:rPr>
          <w:b/>
          <w:bCs/>
        </w:rPr>
        <w:t>4- Yerli Malı Belgesi İçin Mali Verileri İnceleme İzni Belgesi  ( </w:t>
      </w:r>
      <w:r w:rsidRPr="001D6486">
        <w:t>Tebliğ Ek 4)</w:t>
      </w:r>
    </w:p>
    <w:p w:rsidR="001D6486" w:rsidRPr="001D6486" w:rsidRDefault="001D6486" w:rsidP="001D6486">
      <w:r w:rsidRPr="001D6486">
        <w:rPr>
          <w:b/>
          <w:bCs/>
        </w:rPr>
        <w:t>5- Yerli Malı Belgesi için  başvurulan ürüne ait ürün adının yazdığı güncel satış faturası</w:t>
      </w:r>
    </w:p>
    <w:p w:rsidR="001D6486" w:rsidRPr="001D6486" w:rsidRDefault="001D6486" w:rsidP="001D6486">
      <w:r w:rsidRPr="001D6486">
        <w:rPr>
          <w:b/>
          <w:bCs/>
        </w:rPr>
        <w:t>6- Yeminli Mali Müşavir ruhsat sureti ve ayrıntılı faaliyet belgesi</w:t>
      </w:r>
    </w:p>
    <w:p w:rsidR="001D6486" w:rsidRPr="001D6486" w:rsidRDefault="001D6486" w:rsidP="001D6486">
      <w:r w:rsidRPr="001D6486">
        <w:rPr>
          <w:b/>
          <w:bCs/>
        </w:rPr>
        <w:t>(</w:t>
      </w:r>
      <w:r w:rsidRPr="001D6486">
        <w:t>Serbest Muhasebeci Mali Müşavir tarafından hazırlandıysa, Müşavirin firma adına yetkili olduğunu gösteren, firma ile arasında yapılan </w:t>
      </w:r>
      <w:r w:rsidRPr="001D6486">
        <w:rPr>
          <w:b/>
          <w:bCs/>
        </w:rPr>
        <w:t>sözleşme sureti ve Mali Müşavirlik Tasdik Sözleşmesi sureti)</w:t>
      </w:r>
    </w:p>
    <w:p w:rsidR="001D6486" w:rsidRPr="001D6486" w:rsidRDefault="001D6486" w:rsidP="001D6486">
      <w:r w:rsidRPr="001D6486">
        <w:rPr>
          <w:b/>
          <w:bCs/>
        </w:rPr>
        <w:t>7- Üreticiyi temsil ve ilzama yetkili kişi/kişilerin imza sirküleri</w:t>
      </w:r>
    </w:p>
    <w:p w:rsidR="001D6486" w:rsidRPr="001D6486" w:rsidRDefault="001D6486" w:rsidP="001D6486">
      <w:r w:rsidRPr="001D6486">
        <w:rPr>
          <w:b/>
          <w:bCs/>
        </w:rPr>
        <w:t>8- Sanayi Sicil Belgesi (</w:t>
      </w:r>
      <w:r w:rsidRPr="001D6486">
        <w:t>Kapasite Raporu ile aynı adresi içermeli ve geçerli vizesi bulunmalıdır</w:t>
      </w:r>
      <w:r w:rsidRPr="001D6486">
        <w:rPr>
          <w:b/>
          <w:bCs/>
        </w:rPr>
        <w:t>)</w:t>
      </w:r>
    </w:p>
    <w:p w:rsidR="001D6486" w:rsidRPr="001D6486" w:rsidRDefault="001D6486" w:rsidP="001D6486">
      <w:r w:rsidRPr="001D6486">
        <w:rPr>
          <w:b/>
          <w:bCs/>
        </w:rPr>
        <w:t>9- Marka Tescil Belgesi (</w:t>
      </w:r>
      <w:r w:rsidRPr="001D6486">
        <w:t>Düzenlenecek Yerli Malı Belgesinde marka ismi de yazılması isteniyorsa</w:t>
      </w:r>
      <w:r w:rsidRPr="001D6486">
        <w:rPr>
          <w:b/>
          <w:bCs/>
        </w:rPr>
        <w:t>)</w:t>
      </w:r>
    </w:p>
    <w:p w:rsidR="001D6486" w:rsidRPr="001D6486" w:rsidRDefault="001D6486" w:rsidP="001D6486">
      <w:r w:rsidRPr="001D6486">
        <w:rPr>
          <w:b/>
          <w:bCs/>
        </w:rPr>
        <w:t>10- Türkiye Odalar ve Borsalar Birliği onay harç dekontu (</w:t>
      </w:r>
      <w:r w:rsidRPr="001D6486">
        <w:t> Odamızca görevlendirilen eksper Ek3 A-B-C-D Tablolarını imzaladıktan sonra Yerli Malı Belgesi harç ücretini bankaya ödeyip dekontu başvuru   evraklarıyla beraber Odamıza teslim edilmedir.)</w:t>
      </w:r>
    </w:p>
    <w:p w:rsidR="001D6486" w:rsidRPr="001D6486" w:rsidRDefault="001D6486" w:rsidP="001D6486">
      <w:r w:rsidRPr="001D6486">
        <w:rPr>
          <w:b/>
          <w:bCs/>
        </w:rPr>
        <w:t>11- Bir önceki yıla ait işletme cetveli</w:t>
      </w:r>
    </w:p>
    <w:p w:rsidR="001D6486" w:rsidRPr="001D6486" w:rsidRDefault="001D6486" w:rsidP="001D6486">
      <w:r w:rsidRPr="001D6486">
        <w:rPr>
          <w:b/>
          <w:bCs/>
        </w:rPr>
        <w:t>12- Yerli Tıbbi Müstahzarlar Ruhsatnamesi (</w:t>
      </w:r>
      <w:r w:rsidRPr="001D6486">
        <w:t>İlaç Üreten Firmalar İçin</w:t>
      </w:r>
      <w:r w:rsidRPr="001D6486">
        <w:rPr>
          <w:b/>
          <w:bCs/>
        </w:rPr>
        <w:t>)</w:t>
      </w:r>
    </w:p>
    <w:p w:rsidR="001D6486" w:rsidRPr="001D6486" w:rsidRDefault="001D6486" w:rsidP="001D6486">
      <w:r w:rsidRPr="001D6486">
        <w:rPr>
          <w:b/>
          <w:bCs/>
        </w:rPr>
        <w:t>13- Gıda İşletme Kayıt veya Onay Belgesi (</w:t>
      </w:r>
      <w:r w:rsidRPr="001D6486">
        <w:t>Gıda Firmaları İçin</w:t>
      </w:r>
      <w:r w:rsidRPr="001D6486">
        <w:rPr>
          <w:b/>
          <w:bCs/>
        </w:rPr>
        <w:t>)</w:t>
      </w:r>
    </w:p>
    <w:p w:rsidR="001D6486" w:rsidRPr="001D6486" w:rsidRDefault="001D6486" w:rsidP="001D6486">
      <w:r w:rsidRPr="001D6486">
        <w:rPr>
          <w:b/>
          <w:bCs/>
        </w:rPr>
        <w:t>14- Maden Ruhsatı (</w:t>
      </w:r>
      <w:r w:rsidRPr="001D6486">
        <w:t>Maden Firmaları İçin</w:t>
      </w:r>
      <w:r w:rsidRPr="001D6486">
        <w:rPr>
          <w:b/>
          <w:bCs/>
        </w:rPr>
        <w:t>)</w:t>
      </w:r>
    </w:p>
    <w:p w:rsidR="001D6486" w:rsidRPr="001D6486" w:rsidRDefault="001D6486" w:rsidP="001D6486">
      <w:r w:rsidRPr="001D6486">
        <w:t>Yerli Katkı Oranı Hesap Cetveli düzenlenirken esas olarak son üç aylık geçici vergi dönemi verilerinin kullanılması gerekir. Ancak, son üç aylık geçici vergi dönemi beyannamesi henüz verilmemişse bir önceki geçici vergi dönemi veriler de kullanılabilir. Bu hesaplamanın yapılabilmesi için 3A, 3B, 3C ve 3D Yerli Katkı Oranı hesap Cetvellerinin doldurulması gerekir. </w:t>
      </w:r>
    </w:p>
    <w:p w:rsidR="001D6486" w:rsidRDefault="001D6486" w:rsidP="001D6486">
      <w:r w:rsidRPr="001D6486">
        <w:t xml:space="preserve">Hesaplama esas olarak birim üretim üzerinden yapılmalıdır. </w:t>
      </w:r>
    </w:p>
    <w:p w:rsidR="001D6486" w:rsidRDefault="001D6486" w:rsidP="001D6486"/>
    <w:p w:rsidR="001D6486" w:rsidRDefault="001D6486" w:rsidP="001D6486"/>
    <w:p w:rsidR="001D6486" w:rsidRPr="001D6486" w:rsidRDefault="001D6486" w:rsidP="001D6486">
      <w:bookmarkStart w:id="0" w:name="_GoBack"/>
      <w:bookmarkEnd w:id="0"/>
    </w:p>
    <w:p w:rsidR="0013066F" w:rsidRDefault="0013066F"/>
    <w:sectPr w:rsidR="001306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FE6049"/>
    <w:multiLevelType w:val="multilevel"/>
    <w:tmpl w:val="20F0E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C52967"/>
    <w:multiLevelType w:val="multilevel"/>
    <w:tmpl w:val="0608C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C2560E"/>
    <w:multiLevelType w:val="multilevel"/>
    <w:tmpl w:val="516AB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9654981"/>
    <w:multiLevelType w:val="multilevel"/>
    <w:tmpl w:val="2494B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C3625D9"/>
    <w:multiLevelType w:val="multilevel"/>
    <w:tmpl w:val="7A26A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63C2BDE"/>
    <w:multiLevelType w:val="multilevel"/>
    <w:tmpl w:val="2B302E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0"/>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486"/>
    <w:rsid w:val="000F0074"/>
    <w:rsid w:val="0013066F"/>
    <w:rsid w:val="001D648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7936B9-9839-4EF8-AE89-84C1F952B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1D64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7581858">
      <w:bodyDiv w:val="1"/>
      <w:marLeft w:val="0"/>
      <w:marRight w:val="0"/>
      <w:marTop w:val="0"/>
      <w:marBottom w:val="0"/>
      <w:divBdr>
        <w:top w:val="none" w:sz="0" w:space="0" w:color="auto"/>
        <w:left w:val="none" w:sz="0" w:space="0" w:color="auto"/>
        <w:bottom w:val="none" w:sz="0" w:space="0" w:color="auto"/>
        <w:right w:val="none" w:sz="0" w:space="0" w:color="auto"/>
      </w:divBdr>
      <w:divsChild>
        <w:div w:id="4296649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341</Words>
  <Characters>1948</Characters>
  <Application>Microsoft Office Word</Application>
  <DocSecurity>0</DocSecurity>
  <Lines>16</Lines>
  <Paragraphs>4</Paragraphs>
  <ScaleCrop>false</ScaleCrop>
  <Company/>
  <LinksUpToDate>false</LinksUpToDate>
  <CharactersWithSpaces>2285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2022-12-09T12:53:00Z</dcterms:created>
  <dcterms:modified xsi:type="dcterms:W3CDTF">2022-12-09T13:00:00Z</dcterms:modified>
</cp:coreProperties>
</file>