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80" w:rsidRDefault="000B6155" w:rsidP="00EB01B1">
      <w:pPr>
        <w:pStyle w:val="AralkYok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Müşterek Meslek Komitesi toplantısı Başkan’ın Konuşması</w:t>
      </w:r>
    </w:p>
    <w:p w:rsidR="003A557A" w:rsidRPr="00EB01B1" w:rsidRDefault="003A557A" w:rsidP="00EB01B1">
      <w:pPr>
        <w:pStyle w:val="AralkYok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</w:pPr>
    </w:p>
    <w:p w:rsidR="00EB01B1" w:rsidRPr="00EB01B1" w:rsidRDefault="000B6155" w:rsidP="000B6155">
      <w:pPr>
        <w:pStyle w:val="AralkYok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ab/>
        <w:t>Meslek Komitelerimizin Değerli Başkanları ve üyeleri,</w:t>
      </w:r>
      <w:r w:rsid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</w:p>
    <w:p w:rsidR="000B6155" w:rsidRPr="00EB01B1" w:rsidRDefault="000B6155" w:rsidP="000B6155">
      <w:pPr>
        <w:pStyle w:val="AralkYok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ab/>
        <w:t>2022 yılı mart ayı müşterek meslek komite toplantımıza hoş geldiniz diyor,/ sizleri sevgi ve saygılarımla selamlıyorum./</w:t>
      </w:r>
    </w:p>
    <w:p w:rsidR="003A557A" w:rsidRDefault="00EB01B1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B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ildiğiniz üzere mevzuat gereği meslek komiteleri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miz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tarafından her ay toplantı yapılıp,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ilgili meslek gruplarının sorunları ve çözüm önerileri görüşülmektedir.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Ayrıca 6 ayda bir müşterek meslek komitesi toplantılarını da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düzenli bir 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şekilde gerçekleştirerek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gündemde olan hususları katılım sağlayan tüm meslek komitesi üyeleri</w:t>
      </w:r>
      <w:r w:rsidR="003A557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mizl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e ortak akılla görüşüyoruz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.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Meslek komiteleri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nin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mevzuatta tanımla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ndığını şekliyle,/ olması gerektiği gibi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çalışan nadir odalar arasında yer alıyoruz.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Meslek Komitelerimizin kendi gruplarında yaşanan sorunları oda yönetim kurulumuza aktarmasıyla,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bizler de lobi çalışması kapsamında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ilgili kurum ve kuruluşlara bu sorunları bildirmekte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ve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bu sorunların çözümüne </w:t>
      </w:r>
      <w:r w:rsidR="004F47C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öncülük etmeyi amaçlamaktayız.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2021 yılı itibariyle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odamızın meslek komiteleri tarafından ve stratejik plan faaliyetleri doğrultusunda gerçekleştirilen toplam 60 adet lobi faaliyetimiz olmuştur./ </w:t>
      </w: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720A14" w:rsidRPr="00EB01B1" w:rsidRDefault="00720A14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lastRenderedPageBreak/>
        <w:t>60 faaliyetimiz arasından;/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14 adet başarı ile tamamlanan,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1 adet kabul </w:t>
      </w:r>
      <w:r w:rsidR="00EB01B1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edilmeyen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ve </w:t>
      </w:r>
      <w:r w:rsidR="00EB01B1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45 adet 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yazışma süreci devam eden 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lobi faaliyeti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miz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bulunmaktadır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.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/ </w:t>
      </w:r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2021 yılı itibariyle bizlere meslek komitelerimizden iletilen sorunların %</w:t>
      </w:r>
      <w:r w:rsidR="00091F0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23’ü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başarı ile neticelenmiş olup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,/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b</w:t>
      </w:r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aşarısızlık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la so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nuçlanan 1 adet sorun bulunmaktadır./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Ancak lobi faaliyetlerimizin %7</w:t>
      </w:r>
      <w:r w:rsidR="00091F0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5’li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k bölümünü oluşturan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taleplerimiz 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maalesef sonuçsuz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kalmıştır.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 G</w:t>
      </w:r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erek meslek komitelerimiz ve meclis üyeleri</w:t>
      </w:r>
      <w:bookmarkStart w:id="0" w:name="_GoBack"/>
      <w:bookmarkEnd w:id="0"/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mizden iletilen,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gerekse bölgenin genel sorun ve çözü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m önerilerine dair TOBB Şura,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9E3C2A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Ko</w:t>
      </w:r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nsey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 bölgesel ve ulusal</w:t>
      </w:r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toplantılarda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FF3D28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ve yazışmalarla</w:t>
      </w:r>
      <w:r w:rsidR="00711647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raporlar ha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linde sunduğumuz sorunlarımız ile ilgili bir dönüş alınmayan 45 adet lobi faaliyetimiz bulunuyor.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C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evap bekleyen ve devam eden 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bu</w:t>
      </w:r>
      <w:r w:rsidR="0022212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lobi faaliyeti ile ilgili olarak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;/ 25 Aralık 2021 ve 07 Ocak 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2022 tarihlerinde T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ürkiye 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O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dalar ve 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B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orsalar 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B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irliği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,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Hatay İl ve İlçe Sağlık Müdürlüğü,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B03D54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Hatay Büyükşehir Belediyesi ve</w:t>
      </w:r>
      <w:r w:rsidR="0059184C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İskenderun </w:t>
      </w:r>
      <w:r w:rsidR="00FF3D28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Belediyesi ile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="00FF3D28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yeniden iletişime geçilmiş</w:t>
      </w:r>
      <w:r w:rsidR="009616A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tir</w:t>
      </w:r>
      <w:r w:rsidR="0074466F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./ A</w:t>
      </w:r>
      <w:r w:rsidR="00FF3D28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yrıca TOBB’daki ilgili birim sorum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lularına</w:t>
      </w:r>
      <w:r w:rsidR="00FF3D28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3A557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da </w:t>
      </w:r>
      <w:r w:rsidR="00FF3D28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sözlü olarak bilgi verilmiştir.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</w:p>
    <w:p w:rsidR="00B03D54" w:rsidRPr="00EB01B1" w:rsidRDefault="00FF3D28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="005B21E3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2022 yılının ilk iki aylık döneminde ise,/ 23 adet lobi faaliyetinin 3 tanesi şimdiden çözüme kavuşturulmuş,/ 1 tane talebimiz reddedilmiş,/ kalan 19 tanesinin süreci ise devam etmektedir./</w:t>
      </w:r>
    </w:p>
    <w:p w:rsidR="00B26B38" w:rsidRDefault="00B26B38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Pr="00EB01B1" w:rsidRDefault="003A557A" w:rsidP="00720A14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5B21E3" w:rsidRPr="00EB01B1" w:rsidRDefault="00B26B38" w:rsidP="00016080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lastRenderedPageBreak/>
        <w:t>Değerli Arkadaşlarım,</w:t>
      </w:r>
      <w:r w:rsidR="0001608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konuşmama </w:t>
      </w:r>
      <w:r w:rsidR="0001608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ülkemizin ve Hatay’ın 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2021 yılına ilişkin dış ticaret verilerini</w:t>
      </w:r>
      <w:r w:rsidR="0001608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sizlerle paylaşarak devam etmek istiyorum./</w:t>
      </w:r>
    </w:p>
    <w:p w:rsidR="000B6155" w:rsidRPr="00EB01B1" w:rsidRDefault="00E86105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Türkiye İstatistik Kurumu</w:t>
      </w:r>
      <w:r w:rsidR="000B6155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Genel Ticaret Sistemi’ne göre 2021 yılında ülkemizin ihracatı/ 225 milyar 368 milyon dolar olarak gerçekleşirken ithalatımız ise,/ 271 milyar 355 milyon dolar olmuştur./ 2021 yılında ihracatımız,/ bir önceki yıla kıyasla  %32,85 artışla 225 milyar 368 milyon dolara ulaşmıştır./ Bu değer ile/ 200 milyar dolar eşiği aşılmış ve tüm zamanların en yüksek yıllık ihracat rakamı gerçekleşmiştir./   </w:t>
      </w:r>
    </w:p>
    <w:p w:rsidR="000B6155" w:rsidRPr="00EB01B1" w:rsidRDefault="000B6155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2021 yılında dış ticaret hacmimiz bir önceki yıla göre % 27,64 artarak 496 milyar 723 milyon dolar olmuş,/ ihracatın ithalatı karşılama oranı ise % 83,1 olarak gerçekleşmiştir./ Dış ticaret açığı 2021 yılında bir önceki yıla göre %7,80 oranında azalarak/ 45 milyar 987 milyon dolar olarak gerçekleşmiştir./</w:t>
      </w:r>
    </w:p>
    <w:p w:rsidR="000B6155" w:rsidRDefault="000B6155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Ülkemizin ihracatını ürün kalemleri olarak incelediğimizde;/ 2021 yılında ‘’Motorlu Kara Taşıtları’’  25 milyar 33 milyon dolarlık tutar ile/ en fazla ihracat gerçekleştirdiğimiz fasıl olmuştur./ Söz konusu faslı</w:t>
      </w:r>
      <w:r w:rsidR="0001608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,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/ 20 milyar 783 milyon dolar ihracat ile “Kazanlar,</w:t>
      </w:r>
      <w:r w:rsidR="0001608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Makinalar” faslı izlemiştir./ 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En çok ihracat gerçekleştirdiğimiz üçüncü fasıl ise 17 milyar 105 milyon dolar ihracat ile “Demir ve Çelik” faslı </w:t>
      </w:r>
      <w:r w:rsidR="0001608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olmuştur./</w:t>
      </w: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Pr="00EB01B1" w:rsidRDefault="003A557A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EB01B1" w:rsidRPr="00EB01B1" w:rsidRDefault="000B6155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lastRenderedPageBreak/>
        <w:t>2021 yılında en fazla ihracat gerçekleştirdiğimiz ülke/ 19 milyar 325 milyon dolar ihracat ile Almanya olup,/ Almanya’yı 14 milyar 726 milyon dolar ihracat ile ABD izlerken/ üçüncü sırada 13 milyar 708 milyon dolar ihracat ile İngiltere yer almıştır./ 2021 yılında ithalatta ise ilk üç sırayı 32 milyar 256 milyon dolarla Çin,/ 28 milyar 667 milyon dolarla Rusya/ ve 21 milyar 760 milyon dolarla Almanya almıştır./ 2021 yılında Avrupa Birliği ülkelerine yapmış olduğumuz ihracat/ bir önceki yıla göre % 32,98 artışla 93 milyar 111 milyon dolar olurken/ söz konusu ülkelere yapmış olduğumuz ihracat/ toplam ihracatımı</w:t>
      </w:r>
      <w:r w:rsidR="00016080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zın %41,32’sini oluşturmuştur./</w:t>
      </w:r>
    </w:p>
    <w:p w:rsidR="00B26B38" w:rsidRPr="00EB01B1" w:rsidRDefault="00016080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Ülkemiz gibi </w:t>
      </w:r>
      <w:r w:rsidR="00B26B38"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Hatay da,/ 2021 yılında dış ticaret hacmini önemli ölçüde artırmıştır./ 2021 yılı itibariyle ilimizden 6,6 milyar dolarlık ithalat yapılırken,/ 4,4 milyar dolarlık ihracat gerçekleştirilmiştir./ Geçtiğimiz yıla göre Hatay ihracat tutarını %68,/ ithalat tutarını ise %90 oranında artırarak,/ çok önemli bir başarıya imza atmıştır./</w:t>
      </w:r>
    </w:p>
    <w:p w:rsidR="00B26B38" w:rsidRDefault="00B26B38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Bu rakamlar dikkate alındığında 2021 yıl toplamı itibariyle Hatay;/ en fazla ihracat yapan 8. İl olurken,/ en fazla ithalat yapan 7. İl konumunda olmaktadır./</w:t>
      </w: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A557A" w:rsidRPr="00EB01B1" w:rsidRDefault="003A557A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B26B38" w:rsidRPr="00EB01B1" w:rsidRDefault="00B26B38" w:rsidP="00EB01B1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lastRenderedPageBreak/>
        <w:t>2021 yılında Hatay’dan en fazla ihracat yapılan ülkeler;/ İspanya,/ İtalya,/ Belçika,/ Romanya ve Rusya olmuştur./</w:t>
      </w:r>
      <w:r w:rsid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Yılın aynı döneminde 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Hatay’ın en fazla ithalat yaptığı ülkeler ise;/ Rusya,/ Brezilya,/ Ukrayna,/ Avustralya/ ve Amerika Birleşik Devletleri olarak sıralanabilmektedir./</w:t>
      </w:r>
    </w:p>
    <w:p w:rsidR="00B26B38" w:rsidRPr="00EB01B1" w:rsidRDefault="00B26B38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2021 yılında Hatay’dan en fazla ihraç edilen ürün kalemleri;/ demir ve çelik,/ demir ve çelikten eşya,/ yenilen meyveler ve sert kabuklu meyveler,/ yenilen sebzeler kökler ve yumrular,/ kazanlar, makinalar, mekanik cihazlar ve aletler olarak sıralanabilmektedir./</w:t>
      </w:r>
    </w:p>
    <w:p w:rsidR="00B26B38" w:rsidRPr="00EB01B1" w:rsidRDefault="00B26B38" w:rsidP="00B26B38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2021 yılında Hatay’dan en fazla ithal edilen ürün kalemleri ise;/ demir ve çelik,/ metal cevheri, cüruf ve kül,/ mineral yakıtlar ve mineral yağlar,/ plastik ve mamulleri gibi ürünler olmaktadır./</w:t>
      </w:r>
    </w:p>
    <w:p w:rsidR="00B26B38" w:rsidRPr="00EB01B1" w:rsidRDefault="00B26B38" w:rsidP="003A557A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Değerli meslek komite üyelerimiz;/ dış ticaret rakamları incelendiğinde Hatay’ın ülkemizin uluslararası alandaki rekabet gücüne </w:t>
      </w:r>
      <w:r w:rsidR="00E8610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önemli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katkılar yaptığı gözlenmektedir./ Ülkemizin ihracatçı illerinden olan Hatay’ın,/ önümüzdeki süreçte ülke ekonomisine daha fazl</w:t>
      </w:r>
      <w:r w:rsidR="00E8610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a değer katacağına inanıyoruz./</w:t>
      </w:r>
      <w:r w:rsidR="003A557A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Pr="00EB01B1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  <w:t>Bu düşüncelerle sözlerime son verirken,/ hepinize teşekkür ediyor sizlere saygılarımı sunuyorum./</w:t>
      </w:r>
    </w:p>
    <w:p w:rsidR="00B26B38" w:rsidRPr="00EB01B1" w:rsidRDefault="00B26B38" w:rsidP="000B6155">
      <w:pPr>
        <w:pStyle w:val="AralkYok"/>
        <w:spacing w:line="276" w:lineRule="auto"/>
        <w:ind w:right="-284"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</w:rPr>
      </w:pPr>
    </w:p>
    <w:p w:rsidR="00355E8E" w:rsidRPr="00EB01B1" w:rsidRDefault="00355E8E" w:rsidP="000B6155">
      <w:pPr>
        <w:spacing w:line="276" w:lineRule="auto"/>
        <w:ind w:right="-284"/>
        <w:rPr>
          <w:sz w:val="30"/>
          <w:szCs w:val="30"/>
        </w:rPr>
      </w:pPr>
    </w:p>
    <w:sectPr w:rsidR="00355E8E" w:rsidRPr="00EB0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CE" w:rsidRDefault="004D00CE" w:rsidP="00016080">
      <w:pPr>
        <w:spacing w:after="0" w:line="240" w:lineRule="auto"/>
      </w:pPr>
      <w:r>
        <w:separator/>
      </w:r>
    </w:p>
  </w:endnote>
  <w:endnote w:type="continuationSeparator" w:id="0">
    <w:p w:rsidR="004D00CE" w:rsidRDefault="004D00CE" w:rsidP="000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CE" w:rsidRDefault="004D00CE" w:rsidP="00016080">
      <w:pPr>
        <w:spacing w:after="0" w:line="240" w:lineRule="auto"/>
      </w:pPr>
      <w:r>
        <w:separator/>
      </w:r>
    </w:p>
  </w:footnote>
  <w:footnote w:type="continuationSeparator" w:id="0">
    <w:p w:rsidR="004D00CE" w:rsidRDefault="004D00CE" w:rsidP="000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15163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16080" w:rsidRPr="00016080" w:rsidRDefault="00016080">
        <w:pPr>
          <w:pStyle w:val="stbilgi"/>
          <w:jc w:val="right"/>
          <w:rPr>
            <w:sz w:val="26"/>
            <w:szCs w:val="26"/>
          </w:rPr>
        </w:pPr>
        <w:r w:rsidRPr="00016080">
          <w:rPr>
            <w:sz w:val="26"/>
            <w:szCs w:val="26"/>
          </w:rPr>
          <w:fldChar w:fldCharType="begin"/>
        </w:r>
        <w:r w:rsidRPr="00016080">
          <w:rPr>
            <w:sz w:val="26"/>
            <w:szCs w:val="26"/>
          </w:rPr>
          <w:instrText>PAGE   \* MERGEFORMAT</w:instrText>
        </w:r>
        <w:r w:rsidRPr="00016080">
          <w:rPr>
            <w:sz w:val="26"/>
            <w:szCs w:val="26"/>
          </w:rPr>
          <w:fldChar w:fldCharType="separate"/>
        </w:r>
        <w:r w:rsidR="009616A1">
          <w:rPr>
            <w:noProof/>
            <w:sz w:val="26"/>
            <w:szCs w:val="26"/>
          </w:rPr>
          <w:t>5</w:t>
        </w:r>
        <w:r w:rsidRPr="00016080">
          <w:rPr>
            <w:sz w:val="26"/>
            <w:szCs w:val="26"/>
          </w:rPr>
          <w:fldChar w:fldCharType="end"/>
        </w:r>
      </w:p>
    </w:sdtContent>
  </w:sdt>
  <w:p w:rsidR="00016080" w:rsidRDefault="000160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06ED1"/>
    <w:multiLevelType w:val="hybridMultilevel"/>
    <w:tmpl w:val="E4263B48"/>
    <w:lvl w:ilvl="0" w:tplc="ACA85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4"/>
    <w:rsid w:val="00016080"/>
    <w:rsid w:val="0008107E"/>
    <w:rsid w:val="00091F0A"/>
    <w:rsid w:val="000B6155"/>
    <w:rsid w:val="00106E9B"/>
    <w:rsid w:val="001A15F8"/>
    <w:rsid w:val="00222125"/>
    <w:rsid w:val="0035457C"/>
    <w:rsid w:val="00355E8E"/>
    <w:rsid w:val="003A557A"/>
    <w:rsid w:val="004D00CE"/>
    <w:rsid w:val="004F47C0"/>
    <w:rsid w:val="0059184C"/>
    <w:rsid w:val="005B21E3"/>
    <w:rsid w:val="00711647"/>
    <w:rsid w:val="00720A14"/>
    <w:rsid w:val="0074466F"/>
    <w:rsid w:val="00811602"/>
    <w:rsid w:val="009616A1"/>
    <w:rsid w:val="009E3C2A"/>
    <w:rsid w:val="00A51D8D"/>
    <w:rsid w:val="00AD5FAD"/>
    <w:rsid w:val="00B001F4"/>
    <w:rsid w:val="00B03D54"/>
    <w:rsid w:val="00B2117D"/>
    <w:rsid w:val="00B26B38"/>
    <w:rsid w:val="00B70F17"/>
    <w:rsid w:val="00B84663"/>
    <w:rsid w:val="00C313AC"/>
    <w:rsid w:val="00CD566B"/>
    <w:rsid w:val="00DD1EB6"/>
    <w:rsid w:val="00E828E4"/>
    <w:rsid w:val="00E86105"/>
    <w:rsid w:val="00EB01B1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2A7D-9D0D-4AAE-BD75-25524D77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03D54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B03D54"/>
    <w:rPr>
      <w:rFonts w:ascii="Courier New" w:eastAsia="Courier New" w:hAnsi="Courier New" w:cs="Courier New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F1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080"/>
  </w:style>
  <w:style w:type="paragraph" w:styleId="Altbilgi">
    <w:name w:val="footer"/>
    <w:basedOn w:val="Normal"/>
    <w:link w:val="AltbilgiChar"/>
    <w:uiPriority w:val="99"/>
    <w:unhideWhenUsed/>
    <w:rsid w:val="00016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SEZİN</cp:lastModifiedBy>
  <cp:revision>18</cp:revision>
  <cp:lastPrinted>2022-01-10T12:57:00Z</cp:lastPrinted>
  <dcterms:created xsi:type="dcterms:W3CDTF">2022-03-18T12:46:00Z</dcterms:created>
  <dcterms:modified xsi:type="dcterms:W3CDTF">2022-03-22T10:29:00Z</dcterms:modified>
</cp:coreProperties>
</file>