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B5E" w:rsidRPr="006C4B5E" w:rsidRDefault="006C4B5E" w:rsidP="006C4B5E">
      <w:pPr>
        <w:spacing w:after="0" w:line="240" w:lineRule="auto"/>
        <w:jc w:val="both"/>
        <w:rPr>
          <w:rFonts w:ascii="Times New Roman" w:eastAsia="Times New Roman" w:hAnsi="Times New Roman" w:cs="Times New Roman"/>
          <w:sz w:val="24"/>
          <w:szCs w:val="24"/>
          <w:lang w:eastAsia="tr-TR"/>
        </w:rPr>
      </w:pPr>
    </w:p>
    <w:p w:rsidR="006C4B5E" w:rsidRPr="006C4B5E" w:rsidRDefault="006C4B5E" w:rsidP="006C4B5E">
      <w:pPr>
        <w:spacing w:before="450" w:after="300" w:line="240" w:lineRule="auto"/>
        <w:jc w:val="both"/>
        <w:outlineLvl w:val="1"/>
        <w:rPr>
          <w:rFonts w:ascii="Times New Roman" w:eastAsia="Times New Roman" w:hAnsi="Times New Roman" w:cs="Times New Roman"/>
          <w:b/>
          <w:bCs/>
          <w:color w:val="000000"/>
          <w:sz w:val="24"/>
          <w:szCs w:val="24"/>
          <w:lang w:eastAsia="tr-TR"/>
        </w:rPr>
      </w:pPr>
      <w:r w:rsidRPr="006C4B5E">
        <w:rPr>
          <w:rFonts w:ascii="Times New Roman" w:eastAsia="Times New Roman" w:hAnsi="Times New Roman" w:cs="Times New Roman"/>
          <w:b/>
          <w:bCs/>
          <w:color w:val="000000"/>
          <w:sz w:val="24"/>
          <w:szCs w:val="24"/>
          <w:lang w:eastAsia="tr-TR"/>
        </w:rPr>
        <w:t>Dolaşım ve Menşe Belgelerinin Elektronik Ortamda Düzenlenmesi</w:t>
      </w:r>
    </w:p>
    <w:p w:rsidR="006C4B5E" w:rsidRPr="006C4B5E" w:rsidRDefault="006C4B5E" w:rsidP="006C4B5E">
      <w:pPr>
        <w:spacing w:after="0" w:line="240" w:lineRule="auto"/>
        <w:jc w:val="both"/>
        <w:rPr>
          <w:rFonts w:ascii="Times New Roman" w:eastAsia="Times New Roman" w:hAnsi="Times New Roman" w:cs="Times New Roman"/>
          <w:b/>
          <w:bCs/>
          <w:color w:val="000000"/>
          <w:sz w:val="24"/>
          <w:szCs w:val="24"/>
          <w:lang w:eastAsia="tr-TR"/>
        </w:rPr>
      </w:pPr>
      <w:bookmarkStart w:id="0" w:name="_GoBack"/>
      <w:bookmarkEnd w:id="0"/>
      <w:proofErr w:type="gramStart"/>
      <w:r w:rsidRPr="006C4B5E">
        <w:rPr>
          <w:rFonts w:ascii="Times New Roman" w:eastAsia="Times New Roman" w:hAnsi="Times New Roman" w:cs="Times New Roman"/>
          <w:b/>
          <w:bCs/>
          <w:color w:val="000000"/>
          <w:sz w:val="24"/>
          <w:szCs w:val="24"/>
          <w:lang w:eastAsia="tr-TR"/>
        </w:rPr>
        <w:t xml:space="preserve">TOBB’dan gelen 06.06.2018 tarih 0412/8696 sayılı yazıda, A.TR dolaşım belgesi ile ilgili olarak 23 Mayıs 2018 tarihli ve 30429 sayılı Resmi </w:t>
      </w:r>
      <w:proofErr w:type="spellStart"/>
      <w:r w:rsidRPr="006C4B5E">
        <w:rPr>
          <w:rFonts w:ascii="Times New Roman" w:eastAsia="Times New Roman" w:hAnsi="Times New Roman" w:cs="Times New Roman"/>
          <w:b/>
          <w:bCs/>
          <w:color w:val="000000"/>
          <w:sz w:val="24"/>
          <w:szCs w:val="24"/>
          <w:lang w:eastAsia="tr-TR"/>
        </w:rPr>
        <w:t>Gazete’de</w:t>
      </w:r>
      <w:proofErr w:type="spellEnd"/>
      <w:r w:rsidRPr="006C4B5E">
        <w:rPr>
          <w:rFonts w:ascii="Times New Roman" w:eastAsia="Times New Roman" w:hAnsi="Times New Roman" w:cs="Times New Roman"/>
          <w:b/>
          <w:bCs/>
          <w:color w:val="000000"/>
          <w:sz w:val="24"/>
          <w:szCs w:val="24"/>
          <w:lang w:eastAsia="tr-TR"/>
        </w:rPr>
        <w:t xml:space="preserve"> 148 Seri Numaralı Gümrük Genel Tebliği (Gümrük İşlemleri) ve EUR.1-EUR-MED ile diğer Menşe İspat </w:t>
      </w:r>
      <w:proofErr w:type="spellStart"/>
      <w:r w:rsidRPr="006C4B5E">
        <w:rPr>
          <w:rFonts w:ascii="Times New Roman" w:eastAsia="Times New Roman" w:hAnsi="Times New Roman" w:cs="Times New Roman"/>
          <w:b/>
          <w:bCs/>
          <w:color w:val="000000"/>
          <w:sz w:val="24"/>
          <w:szCs w:val="24"/>
          <w:lang w:eastAsia="tr-TR"/>
        </w:rPr>
        <w:t>Belgeleriyla</w:t>
      </w:r>
      <w:proofErr w:type="spellEnd"/>
      <w:r w:rsidRPr="006C4B5E">
        <w:rPr>
          <w:rFonts w:ascii="Times New Roman" w:eastAsia="Times New Roman" w:hAnsi="Times New Roman" w:cs="Times New Roman"/>
          <w:b/>
          <w:bCs/>
          <w:color w:val="000000"/>
          <w:sz w:val="24"/>
          <w:szCs w:val="24"/>
          <w:lang w:eastAsia="tr-TR"/>
        </w:rPr>
        <w:t xml:space="preserve"> alakalı 149 Seri Numaralı Gümrük Genel Tebliği (Gümrük' İşlemleri) yayınladığı bildirilmiştir.</w:t>
      </w:r>
      <w:proofErr w:type="gramEnd"/>
    </w:p>
    <w:p w:rsidR="006C4B5E" w:rsidRPr="006C4B5E" w:rsidRDefault="006C4B5E" w:rsidP="006C4B5E">
      <w:pPr>
        <w:spacing w:after="0" w:line="240" w:lineRule="auto"/>
        <w:jc w:val="both"/>
        <w:rPr>
          <w:rFonts w:ascii="Times New Roman" w:eastAsia="Times New Roman" w:hAnsi="Times New Roman" w:cs="Times New Roman"/>
          <w:sz w:val="24"/>
          <w:szCs w:val="24"/>
          <w:lang w:eastAsia="tr-TR"/>
        </w:rPr>
      </w:pPr>
      <w:r w:rsidRPr="006C4B5E">
        <w:rPr>
          <w:rFonts w:ascii="Times New Roman" w:eastAsia="Times New Roman" w:hAnsi="Times New Roman" w:cs="Times New Roman"/>
          <w:color w:val="000000"/>
          <w:sz w:val="24"/>
          <w:szCs w:val="24"/>
          <w:lang w:eastAsia="tr-TR"/>
        </w:rPr>
        <w:br/>
      </w:r>
    </w:p>
    <w:p w:rsidR="006C4B5E" w:rsidRPr="006C4B5E" w:rsidRDefault="006C4B5E" w:rsidP="006C4B5E">
      <w:pPr>
        <w:spacing w:after="0" w:line="240" w:lineRule="auto"/>
        <w:jc w:val="both"/>
        <w:rPr>
          <w:rFonts w:ascii="Times New Roman" w:eastAsia="Times New Roman" w:hAnsi="Times New Roman" w:cs="Times New Roman"/>
          <w:color w:val="000000"/>
          <w:sz w:val="24"/>
          <w:szCs w:val="24"/>
          <w:lang w:eastAsia="tr-TR"/>
        </w:rPr>
      </w:pPr>
      <w:r w:rsidRPr="006C4B5E">
        <w:rPr>
          <w:rFonts w:ascii="Times New Roman" w:eastAsia="Times New Roman" w:hAnsi="Times New Roman" w:cs="Times New Roman"/>
          <w:color w:val="000000"/>
          <w:sz w:val="24"/>
          <w:szCs w:val="24"/>
          <w:lang w:eastAsia="tr-TR"/>
        </w:rPr>
        <w:t>Anılan Tebliğler ile dolaşım ve menşe belgelerinin basımı, dağıtımı, düzenlenmesi ve onaylanmasına ilişkin Gümrük ve Ticaret Bakanlığı tarafından yetki verilecek kişi, kurum ve kuruluşların belirlenmesi ile bunlar tarafından yapılacak işlemlere ilişkin usul ve esaslar tespit edilmiştir.</w:t>
      </w:r>
    </w:p>
    <w:p w:rsidR="006C4B5E" w:rsidRPr="006C4B5E" w:rsidRDefault="006C4B5E" w:rsidP="006C4B5E">
      <w:pPr>
        <w:spacing w:after="0" w:line="240" w:lineRule="auto"/>
        <w:jc w:val="both"/>
        <w:rPr>
          <w:rFonts w:ascii="Times New Roman" w:eastAsia="Times New Roman" w:hAnsi="Times New Roman" w:cs="Times New Roman"/>
          <w:color w:val="000000"/>
          <w:sz w:val="24"/>
          <w:szCs w:val="24"/>
          <w:lang w:eastAsia="tr-TR"/>
        </w:rPr>
      </w:pPr>
      <w:r w:rsidRPr="006C4B5E">
        <w:rPr>
          <w:rFonts w:ascii="Times New Roman" w:eastAsia="Times New Roman" w:hAnsi="Times New Roman" w:cs="Times New Roman"/>
          <w:color w:val="000000"/>
          <w:sz w:val="24"/>
          <w:szCs w:val="24"/>
          <w:lang w:eastAsia="tr-TR"/>
        </w:rPr>
        <w:t> </w:t>
      </w:r>
    </w:p>
    <w:p w:rsidR="006C4B5E" w:rsidRPr="006C4B5E" w:rsidRDefault="006C4B5E" w:rsidP="006C4B5E">
      <w:pPr>
        <w:spacing w:after="0" w:line="264" w:lineRule="atLeast"/>
        <w:jc w:val="both"/>
        <w:rPr>
          <w:rFonts w:ascii="Times New Roman" w:eastAsia="Times New Roman" w:hAnsi="Times New Roman" w:cs="Times New Roman"/>
          <w:color w:val="000000"/>
          <w:sz w:val="24"/>
          <w:szCs w:val="24"/>
          <w:lang w:eastAsia="tr-TR"/>
        </w:rPr>
      </w:pPr>
      <w:r w:rsidRPr="006C4B5E">
        <w:rPr>
          <w:rFonts w:ascii="Times New Roman" w:eastAsia="Times New Roman" w:hAnsi="Times New Roman" w:cs="Times New Roman"/>
          <w:color w:val="000000"/>
          <w:sz w:val="24"/>
          <w:szCs w:val="24"/>
          <w:lang w:eastAsia="tr-TR"/>
        </w:rPr>
        <w:t xml:space="preserve">Yazıda, A.TR Dolaşım Belgeleri dışında kalan EUR.1/EUR.MED Dolaşım Belgeleri gibi tercihli menşe ispat belgelerinin, söz konusu Bakanlıktan bilahare alınacak talimatın akabinde elektronik ortamda düzenlenmesi, onaylanması ve </w:t>
      </w:r>
      <w:proofErr w:type="spellStart"/>
      <w:r w:rsidRPr="006C4B5E">
        <w:rPr>
          <w:rFonts w:ascii="Times New Roman" w:eastAsia="Times New Roman" w:hAnsi="Times New Roman" w:cs="Times New Roman"/>
          <w:color w:val="000000"/>
          <w:sz w:val="24"/>
          <w:szCs w:val="24"/>
          <w:lang w:eastAsia="tr-TR"/>
        </w:rPr>
        <w:t>vizelenmesi</w:t>
      </w:r>
      <w:proofErr w:type="spellEnd"/>
      <w:r w:rsidRPr="006C4B5E">
        <w:rPr>
          <w:rFonts w:ascii="Times New Roman" w:eastAsia="Times New Roman" w:hAnsi="Times New Roman" w:cs="Times New Roman"/>
          <w:color w:val="000000"/>
          <w:sz w:val="24"/>
          <w:szCs w:val="24"/>
          <w:lang w:eastAsia="tr-TR"/>
        </w:rPr>
        <w:t xml:space="preserve"> işlemlerine başlanacağının altı çizilmiştir.</w:t>
      </w:r>
    </w:p>
    <w:p w:rsidR="006C4B5E" w:rsidRPr="006C4B5E" w:rsidRDefault="006C4B5E" w:rsidP="006C4B5E">
      <w:pPr>
        <w:spacing w:after="0" w:line="264" w:lineRule="atLeast"/>
        <w:jc w:val="both"/>
        <w:rPr>
          <w:rFonts w:ascii="Times New Roman" w:eastAsia="Times New Roman" w:hAnsi="Times New Roman" w:cs="Times New Roman"/>
          <w:color w:val="000000"/>
          <w:sz w:val="24"/>
          <w:szCs w:val="24"/>
          <w:lang w:eastAsia="tr-TR"/>
        </w:rPr>
      </w:pPr>
      <w:r w:rsidRPr="006C4B5E">
        <w:rPr>
          <w:rFonts w:ascii="Times New Roman" w:eastAsia="Times New Roman" w:hAnsi="Times New Roman" w:cs="Times New Roman"/>
          <w:color w:val="000000"/>
          <w:sz w:val="24"/>
          <w:szCs w:val="24"/>
          <w:lang w:eastAsia="tr-TR"/>
        </w:rPr>
        <w:t> </w:t>
      </w:r>
    </w:p>
    <w:p w:rsidR="006C4B5E" w:rsidRPr="006C4B5E" w:rsidRDefault="006C4B5E" w:rsidP="006C4B5E">
      <w:pPr>
        <w:spacing w:after="0" w:line="240" w:lineRule="auto"/>
        <w:jc w:val="both"/>
        <w:rPr>
          <w:rFonts w:ascii="Times New Roman" w:eastAsia="Times New Roman" w:hAnsi="Times New Roman" w:cs="Times New Roman"/>
          <w:color w:val="000000"/>
          <w:sz w:val="24"/>
          <w:szCs w:val="24"/>
          <w:lang w:eastAsia="tr-TR"/>
        </w:rPr>
      </w:pPr>
      <w:r w:rsidRPr="006C4B5E">
        <w:rPr>
          <w:rFonts w:ascii="Times New Roman" w:eastAsia="Times New Roman" w:hAnsi="Times New Roman" w:cs="Times New Roman"/>
          <w:color w:val="000000"/>
          <w:sz w:val="24"/>
          <w:szCs w:val="24"/>
          <w:lang w:eastAsia="tr-TR"/>
        </w:rPr>
        <w:t>Buna ilaveten bahsi geçen yazıda, söz konusu Tebliğlerin 5. maddesinin 4. fıkrası b bendine göre; “</w:t>
      </w:r>
      <w:r w:rsidRPr="006C4B5E">
        <w:rPr>
          <w:rFonts w:ascii="Times New Roman" w:eastAsia="Times New Roman" w:hAnsi="Times New Roman" w:cs="Times New Roman"/>
          <w:b/>
          <w:bCs/>
          <w:color w:val="000000"/>
          <w:sz w:val="24"/>
          <w:szCs w:val="24"/>
          <w:lang w:eastAsia="tr-TR"/>
        </w:rPr>
        <w:t>Odalar tarafından, satılan ve 6 ay içinde elektronik sistem üzerinden işlem yapılmayan belgeler, elektronik sistemde geçersiz statüde yer alacaktır. Firmalar bu belgelerin işlem yapılmama sebeplerini elektronik sistemde açıklamak zorundadır</w:t>
      </w:r>
      <w:r w:rsidRPr="006C4B5E">
        <w:rPr>
          <w:rFonts w:ascii="Times New Roman" w:eastAsia="Times New Roman" w:hAnsi="Times New Roman" w:cs="Times New Roman"/>
          <w:color w:val="000000"/>
          <w:sz w:val="24"/>
          <w:szCs w:val="24"/>
          <w:lang w:eastAsia="tr-TR"/>
        </w:rPr>
        <w:t>.” İfadesi yer almaktadır. Aksi durumda, yeni belge satışının yapılamayacağı belirtilmektedir.</w:t>
      </w:r>
    </w:p>
    <w:p w:rsidR="006C4B5E" w:rsidRPr="006C4B5E" w:rsidRDefault="006C4B5E" w:rsidP="006C4B5E">
      <w:pPr>
        <w:spacing w:after="0" w:line="240" w:lineRule="auto"/>
        <w:jc w:val="both"/>
        <w:rPr>
          <w:rFonts w:ascii="Times New Roman" w:eastAsia="Times New Roman" w:hAnsi="Times New Roman" w:cs="Times New Roman"/>
          <w:color w:val="000000"/>
          <w:sz w:val="24"/>
          <w:szCs w:val="24"/>
          <w:lang w:eastAsia="tr-TR"/>
        </w:rPr>
      </w:pPr>
      <w:r w:rsidRPr="006C4B5E">
        <w:rPr>
          <w:rFonts w:ascii="Times New Roman" w:eastAsia="Times New Roman" w:hAnsi="Times New Roman" w:cs="Times New Roman"/>
          <w:color w:val="000000"/>
          <w:sz w:val="24"/>
          <w:szCs w:val="24"/>
          <w:lang w:eastAsia="tr-TR"/>
        </w:rPr>
        <w:t> </w:t>
      </w:r>
    </w:p>
    <w:p w:rsidR="006C4B5E" w:rsidRPr="006C4B5E" w:rsidRDefault="006C4B5E" w:rsidP="006C4B5E">
      <w:pPr>
        <w:spacing w:after="0" w:line="240" w:lineRule="auto"/>
        <w:jc w:val="both"/>
        <w:rPr>
          <w:rFonts w:ascii="Times New Roman" w:eastAsia="Times New Roman" w:hAnsi="Times New Roman" w:cs="Times New Roman"/>
          <w:color w:val="000000"/>
          <w:sz w:val="24"/>
          <w:szCs w:val="24"/>
          <w:lang w:eastAsia="tr-TR"/>
        </w:rPr>
      </w:pPr>
      <w:r w:rsidRPr="006C4B5E">
        <w:rPr>
          <w:rFonts w:ascii="Times New Roman" w:eastAsia="Times New Roman" w:hAnsi="Times New Roman" w:cs="Times New Roman"/>
          <w:color w:val="000000"/>
          <w:sz w:val="24"/>
          <w:szCs w:val="24"/>
          <w:lang w:eastAsia="tr-TR"/>
        </w:rPr>
        <w:t>Bilgilerinize rica ederiz.</w:t>
      </w:r>
    </w:p>
    <w:p w:rsidR="00DC1E33" w:rsidRPr="006C4B5E" w:rsidRDefault="00DC1E33" w:rsidP="006C4B5E">
      <w:pPr>
        <w:jc w:val="both"/>
        <w:rPr>
          <w:rFonts w:ascii="Times New Roman" w:hAnsi="Times New Roman" w:cs="Times New Roman"/>
          <w:sz w:val="24"/>
          <w:szCs w:val="24"/>
        </w:rPr>
      </w:pPr>
    </w:p>
    <w:sectPr w:rsidR="00DC1E33" w:rsidRPr="006C4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61"/>
    <w:rsid w:val="006C4B5E"/>
    <w:rsid w:val="00971B61"/>
    <w:rsid w:val="00DC1E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3B6E6-C152-4EE3-ACEA-4E080B93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C4B5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C4B5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C4B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4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195022">
      <w:bodyDiv w:val="1"/>
      <w:marLeft w:val="0"/>
      <w:marRight w:val="0"/>
      <w:marTop w:val="0"/>
      <w:marBottom w:val="0"/>
      <w:divBdr>
        <w:top w:val="none" w:sz="0" w:space="0" w:color="auto"/>
        <w:left w:val="none" w:sz="0" w:space="0" w:color="auto"/>
        <w:bottom w:val="none" w:sz="0" w:space="0" w:color="auto"/>
        <w:right w:val="none" w:sz="0" w:space="0" w:color="auto"/>
      </w:divBdr>
      <w:divsChild>
        <w:div w:id="137720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2018-06-11T12:16:00Z</dcterms:created>
  <dcterms:modified xsi:type="dcterms:W3CDTF">2018-06-11T12:16:00Z</dcterms:modified>
</cp:coreProperties>
</file>